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MURANG’A SOUTH SUB COUNTY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HOME SCIENCE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CLOTHING CONSTRUCTION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FORM FOUR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2025 OPENER EXAM TERM 3</w:t>
      </w:r>
    </w:p>
    <w:p>
      <w:pPr>
        <w:pStyle w:val="Normal"/>
        <w:tabs>
          <w:tab w:val="clear" w:pos="720"/>
          <w:tab w:val="center" w:pos="4680" w:leader="none"/>
          <w:tab w:val="left" w:pos="671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P441/ 2 MARKING SCHEME</w:t>
        <w:tab/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5"/>
        <w:gridCol w:w="5940"/>
        <w:gridCol w:w="899"/>
        <w:gridCol w:w="901"/>
        <w:gridCol w:w="1255"/>
      </w:tblGrid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en-US" w:bidi="ar-SA"/>
              </w:rPr>
              <w:t>PROCESS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en-US" w:bidi="ar-SA"/>
              </w:rPr>
              <w:t>MAX SCORE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en-US" w:bidi="ar-SA"/>
              </w:rPr>
              <w:t>SCORE</w:t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en-US" w:bidi="ar-SA"/>
              </w:rPr>
              <w:t>REMARKS</w:t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b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PRESENTATION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Work well pressed (1) and folded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Label (1) firmly fixed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on single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fabric without concealing details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Pins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needles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tacking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unnecessary threads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removed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Made for the left half (1)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Sub – Total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b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f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g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CUTTING OUT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All eight pieces cut out (4)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Smooth cutting of bodice CF (1) on grain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Smooth cutting of bodice CB (1) on grain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Smooth cutting of skirt CF (1) skirt front cut on bias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Smooth cutting of skirt CB (1) skirt back cut on bias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Smooth cutting of skirt lower edge 1 × 2 (2)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Smooth cutting of sleeve lower edge (1)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4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Sub – Total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15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b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MAKING OF THE DART AT THE BODICE FRONT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Straight stitchery of dart (1) tapering to a point on the fold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and secured at the end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Correct length of dart 7.5 cm to within 2 mm (7.3 cm – 7.8 cm)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Correct width of dart 1.4 cm to within 2 mm (1.2 cm – 1.6 cm)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Dart pressed towards the CF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Dart flat on WS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and RS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Sub – Total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4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b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f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g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MAKING THE DOUBLE STITCHED SEAM AT THE SHOULDER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(Award zero if not double stitched seam)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First row of stitchery made with straight stitches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Second row of stitchery made with straight stitches (1) close to the fold (1) with raw edges well locked under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made on RS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Correct size of seam 6mm to within 2mm (4mm – 8mm)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Evenness of the seam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turned to the back side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flat on RS (1) and WS (1)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Sub – Total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14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b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b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f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MAKING THE SEAM AT THE SIDE OF THE BODICE AND SKIRT USING OPEN SEAM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(Award zero if not open seam)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Bodice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made with straight stitchery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neatened (2)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Correct size of the seam 1cm to within 2mm (0.8cm – 1.2cm)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Evenness of the seam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pressed open and flat at underarm RS (1) WS (1) at waist RS (1) WS (1)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Skirt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 xml:space="preserve">Seam made with straight stitchery (1)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neatened (2)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Correct size of seam 1cm to within 2mm (0.8cm – 1.2cm)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Evenness of the seam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open and flat at the waist on RS (1) and WS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Front and back skirt flash at lower edge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4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½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Sub – Total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b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ATTACHING OF THE BODICE PIECES TO THE SKIRT PIECES USING PLAIN SEAM AND NEATENEING HALF OF THE BACK SECTION USING LOOP STITCHES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(Award zero if not plain seam)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joined with straight stitchery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Neatened section trimmed to 1cm to within 2mm (0.8cm – 1.2cm)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Untrimmed section notches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matched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 and bodice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Skirt flash at CF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CB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and side seam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Loop stitches uniform in length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 well distributed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 correct tension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 and secured at the beginning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and at the end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Sub – Total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b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f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g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h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PREPARATION AND ATTACHMENT OF THE COLLAR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Collar joined with smooth stitchery (1) seam trimmed (1) notched (1) (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mark by impression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and knife edged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Collar attached to the dress with smooth stitchery (1) trimmed (1) and notched (1) (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mark by impression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 xml:space="preserve">)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Crossway well tucked under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machine stitched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smooth stitchery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close to the fold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 and flat WS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RS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Correct width of crossway strip 6mm to within 2mm (4mm – 8mm)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Correct position of collar 1cm from CB to within 2mm (0.8cm – 1.2cm) and at flash with CF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Correct size (1) and shape (1) of collar (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Superimpose to get size + shape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 xml:space="preserve">Collar lies flat on dress (1)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 xml:space="preserve">Crossway strip flash with bodice at CF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 xml:space="preserve"> × 2 (1)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4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Sub – Total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16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8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b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f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g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h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j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PREPARATION AND ATTACHING THE SLEEVE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(Award zero if underarm is not open seam a - e)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Underarm made with straight stitchery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neatened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Correct size of the seam 1cm to within 2mm (0.8cm – 1.2cm)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Evenness of the seam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Seam open and flat at the armhole RS (1) WS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Good hang of the sleeve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Sleeve attached with smooth stitchery (1)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 xml:space="preserve">Notches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 xml:space="preserve"> × 2 (1) matched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Gathers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 well distributed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  at the crown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Underarm and side seams flash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½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perscript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 xml:space="preserve">Total Score 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90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3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  <w:t>Get the final mark by dividing the total by 2 (90 ÷ 2)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720" w:bottom="1440"/>
      <w:pgBorders w:display="allPages" w:offsetFrom="page">
        <w:top w:val="dotted" w:sz="4" w:space="24" w:color="000000"/>
        <w:left w:val="dotted" w:sz="4" w:space="24" w:color="000000"/>
        <w:bottom w:val="dotted" w:sz="4" w:space="24" w:color="000000"/>
        <w:right w:val="dotted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dobe Devanaga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dobe Devanagari" w:hAnsi="Adobe Devanagari" w:cs="Adobe Devanagari"/>
      </w:rPr>
    </w:pPr>
    <w:r>
      <w:rPr>
        <w:rFonts w:cs="Adobe Devanagari" w:ascii="Adobe Devanagari" w:hAnsi="Adobe Devanagari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dobe Devanagari" w:hAnsi="Adobe Devanagari" w:cs="Adobe Devanagari"/>
      </w:rPr>
    </w:pPr>
    <w:r>
      <w:rPr>
        <w:rFonts w:cs="Adobe Devanagari" w:ascii="Adobe Devanagari" w:hAnsi="Adobe Devanagari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19a3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9a3"/>
    <w:pPr>
      <w:keepNext w:val="true"/>
      <w:keepLines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9a3"/>
    <w:pPr>
      <w:keepNext w:val="true"/>
      <w:keepLines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9a3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9a3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9a3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9a3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9a3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9a3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9a3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319a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3319a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3319a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3319a3"/>
    <w:rPr>
      <w:rFonts w:eastAsia="" w:cs="" w:cstheme="majorBidi" w:eastAsiaTheme="majorEastAsia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3319a3"/>
    <w:rPr>
      <w:rFonts w:eastAsia="" w:cs="" w:cstheme="majorBidi" w:eastAsiaTheme="majorEastAsia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3319a3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3319a3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3319a3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3319a3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3319a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3319a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3319a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319a3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3319a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319a3"/>
    <w:rPr>
      <w:b/>
      <w:bCs/>
      <w:smallCaps/>
      <w:color w:themeColor="accent1" w:themeShade="bf" w:val="2F5496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319a3"/>
    <w:rPr>
      <w:kern w:val="0"/>
      <w:sz w:val="22"/>
      <w:szCs w:val="22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319a3"/>
    <w:rPr>
      <w:kern w:val="0"/>
      <w:sz w:val="22"/>
      <w:szCs w:val="22"/>
      <w14:ligatures w14:val="none"/>
    </w:rPr>
  </w:style>
  <w:style w:type="character" w:styleId="BalloonTextChar">
    <w:name w:val="Balloon Text Char"/>
    <w:basedOn w:val="DefaultParagraphFont1"/>
    <w:qFormat/>
    <w:rPr>
      <w:rFonts w:ascii="Segoe UI" w:hAnsi="Segoe UI" w:cs="Segoe UI"/>
      <w:sz w:val="18"/>
      <w:szCs w:val="18"/>
    </w:rPr>
  </w:style>
  <w:style w:type="character" w:styleId="DefaultParagraphFont1">
    <w:name w:val="Default Paragraph Font1"/>
    <w:qFormat/>
    <w:rPr/>
  </w:style>
  <w:style w:type="character" w:styleId="DefaultParagraphFont2">
    <w:name w:val="Default Paragraph Font2"/>
    <w:qFormat/>
    <w:rPr/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3319a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9a3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319a3"/>
    <w:pPr>
      <w:spacing w:lineRule="auto" w:line="276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3319a3"/>
    <w:pPr>
      <w:spacing w:lineRule="auto" w:line="276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319a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319a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319a3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F566-57BC-4F91-83C9-2BDC8C46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3</Pages>
  <Words>850</Words>
  <Characters>3330</Characters>
  <CharactersWithSpaces>3990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2025-07-15T04:50:00Z</dcterms:created>
  <dc:creator>Thomas Muraya</dc:creator>
  <dc:description/>
  <dc:language>en-US</dc:language>
  <cp:lastModifiedBy/>
  <dcterms:modified xsi:type="dcterms:W3CDTF">2025-07-24T23:17:05Z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